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4CA0" w:rsidRPr="00B269E8" w:rsidRDefault="00B269E8" w:rsidP="00505A6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cs="Arial"/>
          <w:color w:val="000000"/>
          <w:sz w:val="32"/>
          <w:szCs w:val="32"/>
          <w:shd w:val="clear" w:color="auto" w:fill="FFFFFF"/>
        </w:rPr>
      </w:pPr>
      <w:r w:rsidRPr="00B269E8">
        <w:rPr>
          <w:rFonts w:cs="Arial"/>
          <w:color w:val="000000"/>
          <w:sz w:val="32"/>
          <w:szCs w:val="32"/>
          <w:shd w:val="clear" w:color="auto" w:fill="FFFFFF"/>
        </w:rPr>
        <w:t>Che squadra!</w:t>
      </w:r>
    </w:p>
    <w:p w:rsidR="00EE4888" w:rsidRDefault="00EE4888" w:rsidP="00505A6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Theme="majorHAnsi" w:hAnsiTheme="majorHAnsi" w:cs="Arial"/>
          <w:color w:val="000000"/>
          <w:sz w:val="24"/>
          <w:szCs w:val="24"/>
          <w:shd w:val="clear" w:color="auto" w:fill="FFFFFF"/>
        </w:rPr>
      </w:pPr>
      <w:r>
        <w:rPr>
          <w:rFonts w:asciiTheme="majorHAnsi" w:hAnsiTheme="majorHAnsi" w:cs="Arial"/>
          <w:noProof/>
          <w:color w:val="000000"/>
          <w:sz w:val="24"/>
          <w:szCs w:val="24"/>
          <w:shd w:val="clear" w:color="auto" w:fill="FFFFFF"/>
        </w:rPr>
        <w:drawing>
          <wp:inline distT="0" distB="0" distL="0" distR="0">
            <wp:extent cx="6120130" cy="344233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mone-Vitale-insieme-ai-ragazzi-diversamente-abili-e1510152873504-777x437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C5AAD" w:rsidRDefault="00994CA0" w:rsidP="00505A6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Theme="majorHAnsi" w:hAnsiTheme="majorHAnsi" w:cs="Arial"/>
          <w:color w:val="000000"/>
          <w:sz w:val="24"/>
          <w:szCs w:val="24"/>
          <w:shd w:val="clear" w:color="auto" w:fill="FFFFFF"/>
        </w:rPr>
      </w:pPr>
      <w:r w:rsidRPr="00221F59">
        <w:rPr>
          <w:rFonts w:asciiTheme="majorHAnsi" w:hAnsiTheme="majorHAnsi" w:cs="Arial"/>
          <w:color w:val="000000"/>
          <w:sz w:val="24"/>
          <w:szCs w:val="24"/>
          <w:shd w:val="clear" w:color="auto" w:fill="FFFFFF"/>
        </w:rPr>
        <w:t xml:space="preserve"> </w:t>
      </w:r>
      <w:r w:rsidR="00505A63" w:rsidRPr="00221F59">
        <w:rPr>
          <w:rFonts w:asciiTheme="majorHAnsi" w:hAnsiTheme="majorHAnsi" w:cs="Arial"/>
          <w:color w:val="000000"/>
          <w:sz w:val="24"/>
          <w:szCs w:val="24"/>
          <w:shd w:val="clear" w:color="auto" w:fill="FFFFFF"/>
        </w:rPr>
        <w:t>“</w:t>
      </w:r>
      <w:r w:rsidR="00505A63" w:rsidRPr="00221F59">
        <w:rPr>
          <w:rStyle w:val="Enfasicorsivo"/>
          <w:rFonts w:asciiTheme="majorHAnsi" w:hAnsiTheme="majorHAnsi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Chiamano</w:t>
      </w:r>
      <w:r w:rsidR="00505A63" w:rsidRPr="00221F59">
        <w:rPr>
          <w:rStyle w:val="Enfasigrassetto"/>
          <w:rFonts w:asciiTheme="majorHAnsi" w:hAnsiTheme="majorHAnsi" w:cs="Arial"/>
          <w:i/>
          <w:iCs/>
          <w:color w:val="000000"/>
          <w:sz w:val="24"/>
          <w:szCs w:val="24"/>
          <w:bdr w:val="none" w:sz="0" w:space="0" w:color="auto" w:frame="1"/>
        </w:rPr>
        <w:t> disabili</w:t>
      </w:r>
      <w:r w:rsidR="00505A63" w:rsidRPr="00221F59">
        <w:rPr>
          <w:rStyle w:val="Enfasicorsivo"/>
          <w:rFonts w:asciiTheme="majorHAnsi" w:hAnsiTheme="majorHAnsi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, atleti che fanno i 50 all’ora in bici, i 100 metri in 11”, saltano in alto 2 metri, corrono la maratona da non vedenti in 2h35’, lascio a voi valutare chi è il </w:t>
      </w:r>
      <w:r w:rsidR="00505A63" w:rsidRPr="00221F59">
        <w:rPr>
          <w:rStyle w:val="Enfasigrassetto"/>
          <w:rFonts w:asciiTheme="majorHAnsi" w:hAnsiTheme="majorHAnsi" w:cs="Arial"/>
          <w:i/>
          <w:iCs/>
          <w:color w:val="000000"/>
          <w:sz w:val="24"/>
          <w:szCs w:val="24"/>
          <w:bdr w:val="none" w:sz="0" w:space="0" w:color="auto" w:frame="1"/>
        </w:rPr>
        <w:t>disabile</w:t>
      </w:r>
      <w:r w:rsidR="007E2F87" w:rsidRPr="00221F59">
        <w:rPr>
          <w:rStyle w:val="Enfasigrassetto"/>
          <w:rFonts w:asciiTheme="majorHAnsi" w:hAnsiTheme="majorHAnsi" w:cs="Arial"/>
          <w:i/>
          <w:iCs/>
          <w:color w:val="000000"/>
          <w:sz w:val="24"/>
          <w:szCs w:val="24"/>
          <w:bdr w:val="none" w:sz="0" w:space="0" w:color="auto" w:frame="1"/>
        </w:rPr>
        <w:t xml:space="preserve"> </w:t>
      </w:r>
      <w:r w:rsidR="00505A63" w:rsidRPr="00221F59">
        <w:rPr>
          <w:rStyle w:val="Enfasicorsivo"/>
          <w:rFonts w:asciiTheme="majorHAnsi" w:hAnsiTheme="majorHAnsi" w:cs="Arial"/>
          <w:color w:val="000000"/>
          <w:sz w:val="24"/>
          <w:szCs w:val="24"/>
          <w:bdr w:val="none" w:sz="0" w:space="0" w:color="auto" w:frame="1"/>
          <w:shd w:val="clear" w:color="auto" w:fill="FFFFFF"/>
        </w:rPr>
        <w:t>nella vita comune</w:t>
      </w:r>
      <w:r w:rsidR="00505A63" w:rsidRPr="00221F59">
        <w:rPr>
          <w:rFonts w:asciiTheme="majorHAnsi" w:hAnsiTheme="majorHAnsi" w:cs="Arial"/>
          <w:color w:val="000000"/>
          <w:sz w:val="24"/>
          <w:szCs w:val="24"/>
          <w:shd w:val="clear" w:color="auto" w:fill="FFFFFF"/>
        </w:rPr>
        <w:t>.” Fabrizio Tacchino (Allenatore)</w:t>
      </w:r>
    </w:p>
    <w:p w:rsidR="00221F59" w:rsidRPr="00221F59" w:rsidRDefault="00505A63" w:rsidP="00505A6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Theme="majorHAnsi" w:hAnsiTheme="majorHAnsi" w:cs="Arial"/>
          <w:color w:val="000000"/>
          <w:sz w:val="24"/>
          <w:szCs w:val="24"/>
          <w:shd w:val="clear" w:color="auto" w:fill="FFFFFF"/>
        </w:rPr>
      </w:pPr>
      <w:r w:rsidRPr="00DC5AAD">
        <w:rPr>
          <w:rFonts w:asciiTheme="majorHAnsi" w:hAnsiTheme="majorHAnsi" w:cs="Arial"/>
          <w:color w:val="000000"/>
          <w:sz w:val="4"/>
          <w:szCs w:val="4"/>
          <w:bdr w:val="none" w:sz="0" w:space="0" w:color="auto" w:frame="1"/>
          <w:shd w:val="clear" w:color="auto" w:fill="FFFFFF"/>
        </w:rPr>
        <w:br/>
      </w:r>
      <w:r w:rsidR="007E2F87" w:rsidRPr="00221F59">
        <w:rPr>
          <w:rFonts w:asciiTheme="majorHAnsi" w:eastAsia="Times New Roman" w:hAnsiTheme="majorHAnsi"/>
          <w:color w:val="000000"/>
          <w:sz w:val="24"/>
          <w:szCs w:val="24"/>
          <w:lang w:eastAsia="it-IT"/>
        </w:rPr>
        <w:t>Anche noi nel nostro piccolo siamo partiti con un progetto in collaborazione con l’Accademia Biancazzurra di Pescara di cui siamo fieri ed orgogliosi. I nostri ragazzi così</w:t>
      </w:r>
      <w:r w:rsidR="00476F63" w:rsidRPr="00221F59">
        <w:rPr>
          <w:rFonts w:asciiTheme="majorHAnsi" w:eastAsia="Times New Roman" w:hAnsiTheme="majorHAnsi"/>
          <w:color w:val="000000"/>
          <w:sz w:val="24"/>
          <w:szCs w:val="24"/>
          <w:lang w:eastAsia="it-IT"/>
        </w:rPr>
        <w:t>,</w:t>
      </w:r>
      <w:r w:rsidR="007E2F87" w:rsidRPr="00221F59">
        <w:rPr>
          <w:rFonts w:asciiTheme="majorHAnsi" w:eastAsia="Times New Roman" w:hAnsiTheme="majorHAnsi"/>
          <w:color w:val="000000"/>
          <w:sz w:val="24"/>
          <w:szCs w:val="24"/>
          <w:lang w:eastAsia="it-IT"/>
        </w:rPr>
        <w:t xml:space="preserve"> si cimentano </w:t>
      </w:r>
      <w:r w:rsidR="00476F63" w:rsidRPr="00221F59">
        <w:rPr>
          <w:rFonts w:asciiTheme="majorHAnsi" w:eastAsia="Times New Roman" w:hAnsiTheme="majorHAnsi"/>
          <w:color w:val="000000"/>
          <w:sz w:val="24"/>
          <w:szCs w:val="24"/>
          <w:lang w:eastAsia="it-IT"/>
        </w:rPr>
        <w:t xml:space="preserve">con spirito battagliero </w:t>
      </w:r>
      <w:r w:rsidR="007E2F87" w:rsidRPr="00221F59">
        <w:rPr>
          <w:rFonts w:asciiTheme="majorHAnsi" w:eastAsia="Times New Roman" w:hAnsiTheme="majorHAnsi"/>
          <w:color w:val="000000"/>
          <w:sz w:val="24"/>
          <w:szCs w:val="24"/>
          <w:lang w:eastAsia="it-IT"/>
        </w:rPr>
        <w:t>in egual misura passando</w:t>
      </w:r>
      <w:r w:rsidR="00476F63" w:rsidRPr="00221F59">
        <w:rPr>
          <w:rFonts w:asciiTheme="majorHAnsi" w:eastAsia="Times New Roman" w:hAnsiTheme="majorHAnsi"/>
          <w:color w:val="000000"/>
          <w:sz w:val="24"/>
          <w:szCs w:val="24"/>
          <w:lang w:eastAsia="it-IT"/>
        </w:rPr>
        <w:t xml:space="preserve"> dai locali con</w:t>
      </w:r>
      <w:r w:rsidR="007E2F87" w:rsidRPr="00221F59">
        <w:rPr>
          <w:rFonts w:asciiTheme="majorHAnsi" w:eastAsia="Times New Roman" w:hAnsiTheme="majorHAnsi"/>
          <w:color w:val="000000"/>
          <w:sz w:val="24"/>
          <w:szCs w:val="24"/>
          <w:lang w:eastAsia="it-IT"/>
        </w:rPr>
        <w:t xml:space="preserve"> gli arnesi di cucina</w:t>
      </w:r>
      <w:r w:rsidR="00476F63" w:rsidRPr="00221F59">
        <w:rPr>
          <w:rFonts w:asciiTheme="majorHAnsi" w:eastAsia="Times New Roman" w:hAnsiTheme="majorHAnsi"/>
          <w:color w:val="000000"/>
          <w:sz w:val="24"/>
          <w:szCs w:val="24"/>
          <w:lang w:eastAsia="it-IT"/>
        </w:rPr>
        <w:t xml:space="preserve"> e di ristorante a quelli del campo verde e del pallone.</w:t>
      </w:r>
    </w:p>
    <w:p w:rsidR="00476F63" w:rsidRDefault="00221F59" w:rsidP="00505A63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Theme="majorHAnsi" w:hAnsiTheme="majorHAnsi"/>
          <w:color w:val="000000"/>
          <w:spacing w:val="-3"/>
          <w:sz w:val="24"/>
          <w:szCs w:val="24"/>
          <w:shd w:val="clear" w:color="auto" w:fill="FFFFFF"/>
        </w:rPr>
      </w:pPr>
      <w:r>
        <w:rPr>
          <w:rFonts w:asciiTheme="majorHAnsi" w:eastAsia="Times New Roman" w:hAnsiTheme="majorHAnsi"/>
          <w:color w:val="000000"/>
          <w:sz w:val="24"/>
          <w:szCs w:val="24"/>
          <w:lang w:eastAsia="it-IT"/>
        </w:rPr>
        <w:t>Così</w:t>
      </w:r>
      <w:r w:rsidR="00476F63" w:rsidRPr="00221F59">
        <w:rPr>
          <w:rFonts w:asciiTheme="majorHAnsi" w:eastAsia="Times New Roman" w:hAnsiTheme="majorHAnsi"/>
          <w:color w:val="000000"/>
          <w:sz w:val="24"/>
          <w:szCs w:val="24"/>
          <w:lang w:eastAsia="it-IT"/>
        </w:rPr>
        <w:t xml:space="preserve"> </w:t>
      </w:r>
      <w:proofErr w:type="spellStart"/>
      <w:r>
        <w:rPr>
          <w:rFonts w:asciiTheme="majorHAnsi" w:eastAsia="Times New Roman" w:hAnsiTheme="majorHAnsi"/>
          <w:color w:val="000000"/>
          <w:sz w:val="24"/>
          <w:szCs w:val="24"/>
          <w:lang w:eastAsia="it-IT"/>
        </w:rPr>
        <w:t>i</w:t>
      </w:r>
      <w:r w:rsidR="00476F63" w:rsidRPr="00221F59">
        <w:rPr>
          <w:rFonts w:asciiTheme="majorHAnsi" w:eastAsia="Times New Roman" w:hAnsiTheme="majorHAnsi"/>
          <w:color w:val="000000"/>
          <w:sz w:val="24"/>
          <w:szCs w:val="24"/>
          <w:lang w:eastAsia="it-IT"/>
        </w:rPr>
        <w:t>l</w:t>
      </w:r>
      <w:r>
        <w:rPr>
          <w:rFonts w:asciiTheme="majorHAnsi" w:eastAsia="Times New Roman" w:hAnsiTheme="majorHAnsi"/>
          <w:color w:val="000000"/>
          <w:sz w:val="24"/>
          <w:szCs w:val="24"/>
          <w:lang w:eastAsia="it-IT"/>
        </w:rPr>
        <w:t>C</w:t>
      </w:r>
      <w:r w:rsidR="00476F63" w:rsidRPr="00221F59">
        <w:rPr>
          <w:rFonts w:asciiTheme="majorHAnsi" w:eastAsia="Times New Roman" w:hAnsiTheme="majorHAnsi"/>
          <w:color w:val="000000"/>
          <w:sz w:val="24"/>
          <w:szCs w:val="24"/>
          <w:lang w:eastAsia="it-IT"/>
        </w:rPr>
        <w:t>entro</w:t>
      </w:r>
      <w:proofErr w:type="spellEnd"/>
      <w:r w:rsidR="00476F63" w:rsidRPr="00221F59">
        <w:rPr>
          <w:rFonts w:asciiTheme="majorHAnsi" w:eastAsia="Times New Roman" w:hAnsiTheme="majorHAnsi"/>
          <w:color w:val="000000"/>
          <w:sz w:val="24"/>
          <w:szCs w:val="24"/>
          <w:lang w:eastAsia="it-IT"/>
        </w:rPr>
        <w:t xml:space="preserve"> parla di </w:t>
      </w:r>
      <w:r>
        <w:rPr>
          <w:rFonts w:asciiTheme="majorHAnsi" w:eastAsia="Times New Roman" w:hAnsiTheme="majorHAnsi"/>
          <w:color w:val="000000"/>
          <w:sz w:val="24"/>
          <w:szCs w:val="24"/>
          <w:lang w:eastAsia="it-IT"/>
        </w:rPr>
        <w:t>loro</w:t>
      </w:r>
      <w:r w:rsidR="00476F63" w:rsidRPr="00221F59">
        <w:rPr>
          <w:rFonts w:asciiTheme="majorHAnsi" w:eastAsia="Times New Roman" w:hAnsiTheme="majorHAnsi"/>
          <w:color w:val="000000"/>
          <w:sz w:val="24"/>
          <w:szCs w:val="24"/>
          <w:lang w:eastAsia="it-IT"/>
        </w:rPr>
        <w:t xml:space="preserve">. “… </w:t>
      </w:r>
      <w:r w:rsidR="00476F63" w:rsidRPr="00221F59">
        <w:rPr>
          <w:rFonts w:asciiTheme="majorHAnsi" w:hAnsiTheme="majorHAnsi"/>
          <w:color w:val="000000"/>
          <w:spacing w:val="-3"/>
          <w:sz w:val="24"/>
          <w:szCs w:val="24"/>
          <w:shd w:val="clear" w:color="auto" w:fill="FFFFFF"/>
        </w:rPr>
        <w:t>In questo preciso istante scatta la scintilla nella mente di </w:t>
      </w:r>
      <w:r w:rsidR="00476F63" w:rsidRPr="00221F59">
        <w:rPr>
          <w:rFonts w:asciiTheme="majorHAnsi" w:hAnsiTheme="majorHAnsi"/>
          <w:bCs/>
          <w:color w:val="000000"/>
          <w:spacing w:val="-3"/>
          <w:sz w:val="24"/>
          <w:szCs w:val="24"/>
          <w:shd w:val="clear" w:color="auto" w:fill="FFFFFF"/>
        </w:rPr>
        <w:t>Milena</w:t>
      </w:r>
      <w:r w:rsidRPr="00221F59">
        <w:rPr>
          <w:rFonts w:asciiTheme="majorHAnsi" w:hAnsiTheme="majorHAnsi"/>
          <w:color w:val="000000"/>
          <w:spacing w:val="-3"/>
          <w:sz w:val="24"/>
          <w:szCs w:val="24"/>
          <w:shd w:val="clear" w:color="auto" w:fill="FFFFFF"/>
        </w:rPr>
        <w:t xml:space="preserve"> </w:t>
      </w:r>
      <w:proofErr w:type="spellStart"/>
      <w:r w:rsidRPr="00221F59">
        <w:rPr>
          <w:rFonts w:asciiTheme="majorHAnsi" w:hAnsiTheme="majorHAnsi"/>
          <w:color w:val="000000"/>
          <w:spacing w:val="-3"/>
          <w:sz w:val="24"/>
          <w:szCs w:val="24"/>
          <w:shd w:val="clear" w:color="auto" w:fill="FFFFFF"/>
        </w:rPr>
        <w:t>Pesolillo</w:t>
      </w:r>
      <w:proofErr w:type="spellEnd"/>
      <w:r w:rsidR="00476F63" w:rsidRPr="00221F59">
        <w:rPr>
          <w:rFonts w:asciiTheme="majorHAnsi" w:hAnsiTheme="majorHAnsi"/>
          <w:color w:val="000000"/>
          <w:spacing w:val="-3"/>
          <w:sz w:val="24"/>
          <w:szCs w:val="24"/>
          <w:shd w:val="clear" w:color="auto" w:fill="FFFFFF"/>
        </w:rPr>
        <w:t>, la moglie di Simone</w:t>
      </w:r>
      <w:r>
        <w:rPr>
          <w:rFonts w:asciiTheme="majorHAnsi" w:hAnsiTheme="majorHAnsi"/>
          <w:color w:val="000000"/>
          <w:spacing w:val="-3"/>
          <w:sz w:val="24"/>
          <w:szCs w:val="24"/>
          <w:shd w:val="clear" w:color="auto" w:fill="FFFFFF"/>
        </w:rPr>
        <w:t xml:space="preserve"> Vitale</w:t>
      </w:r>
      <w:r w:rsidR="00476F63" w:rsidRPr="00221F59">
        <w:rPr>
          <w:rFonts w:asciiTheme="majorHAnsi" w:hAnsiTheme="majorHAnsi"/>
          <w:color w:val="000000"/>
          <w:spacing w:val="-3"/>
          <w:sz w:val="24"/>
          <w:szCs w:val="24"/>
          <w:shd w:val="clear" w:color="auto" w:fill="FFFFFF"/>
        </w:rPr>
        <w:t xml:space="preserve">: il desiderio di fare qualcosa per coinvolgere questi ragazzi nei percorsi motori. In pochi mesi, Parco De Riseis diventa una splendida oasi di integrazione sociale. I ragazzi continuano ad occuparsi della ristorazione, della manutenzione del verde pubblico e della gestione ordinaria del parco. E poi trovano nello staff dell’Accademia </w:t>
      </w:r>
      <w:r>
        <w:rPr>
          <w:rFonts w:asciiTheme="majorHAnsi" w:hAnsiTheme="majorHAnsi"/>
          <w:color w:val="000000"/>
          <w:spacing w:val="-3"/>
          <w:sz w:val="24"/>
          <w:szCs w:val="24"/>
          <w:shd w:val="clear" w:color="auto" w:fill="FFFFFF"/>
        </w:rPr>
        <w:t xml:space="preserve">Biancazzurra </w:t>
      </w:r>
      <w:r w:rsidR="00476F63" w:rsidRPr="00221F59">
        <w:rPr>
          <w:rFonts w:asciiTheme="majorHAnsi" w:hAnsiTheme="majorHAnsi"/>
          <w:color w:val="000000"/>
          <w:spacing w:val="-3"/>
          <w:sz w:val="24"/>
          <w:szCs w:val="24"/>
          <w:shd w:val="clear" w:color="auto" w:fill="FFFFFF"/>
        </w:rPr>
        <w:t>dei formidabili coach pronti a rispondere al loro desiderio di sport. Partono i primi corsi di atletica leggera e calcio. Un momento di socializzazione, integrazione e attività motoria gestita da Simone Vitale e </w:t>
      </w:r>
      <w:r w:rsidR="00476F63" w:rsidRPr="00221F59">
        <w:rPr>
          <w:rFonts w:asciiTheme="majorHAnsi" w:hAnsiTheme="majorHAnsi"/>
          <w:bCs/>
          <w:color w:val="000000"/>
          <w:spacing w:val="-3"/>
          <w:sz w:val="24"/>
          <w:szCs w:val="24"/>
          <w:shd w:val="clear" w:color="auto" w:fill="FFFFFF"/>
        </w:rPr>
        <w:t>Maurizio Di Giandomenico</w:t>
      </w:r>
      <w:r w:rsidR="00B269E8">
        <w:rPr>
          <w:rFonts w:asciiTheme="majorHAnsi" w:hAnsiTheme="majorHAnsi"/>
          <w:bCs/>
          <w:color w:val="000000"/>
          <w:spacing w:val="-3"/>
          <w:sz w:val="24"/>
          <w:szCs w:val="24"/>
          <w:shd w:val="clear" w:color="auto" w:fill="FFFFFF"/>
        </w:rPr>
        <w:t xml:space="preserve"> –socio della cooperativa Aurora V&amp;S</w:t>
      </w:r>
      <w:proofErr w:type="gramStart"/>
      <w:r w:rsidR="00B269E8">
        <w:rPr>
          <w:rFonts w:asciiTheme="majorHAnsi" w:hAnsiTheme="majorHAnsi"/>
          <w:bCs/>
          <w:color w:val="000000"/>
          <w:spacing w:val="-3"/>
          <w:sz w:val="24"/>
          <w:szCs w:val="24"/>
          <w:shd w:val="clear" w:color="auto" w:fill="FFFFFF"/>
        </w:rPr>
        <w:t xml:space="preserve">- </w:t>
      </w:r>
      <w:r w:rsidR="00476F63" w:rsidRPr="00221F59">
        <w:rPr>
          <w:rFonts w:asciiTheme="majorHAnsi" w:hAnsiTheme="majorHAnsi"/>
          <w:color w:val="000000"/>
          <w:spacing w:val="-3"/>
          <w:sz w:val="24"/>
          <w:szCs w:val="24"/>
          <w:shd w:val="clear" w:color="auto" w:fill="FFFFFF"/>
        </w:rPr>
        <w:t>,</w:t>
      </w:r>
      <w:proofErr w:type="gramEnd"/>
      <w:r w:rsidR="00476F63" w:rsidRPr="00221F59">
        <w:rPr>
          <w:rFonts w:asciiTheme="majorHAnsi" w:hAnsiTheme="majorHAnsi"/>
          <w:color w:val="000000"/>
          <w:spacing w:val="-3"/>
          <w:sz w:val="24"/>
          <w:szCs w:val="24"/>
          <w:shd w:val="clear" w:color="auto" w:fill="FFFFFF"/>
        </w:rPr>
        <w:t xml:space="preserve"> con l’aiuto di Milena. Una realtà che cresce giorno dopo giorno, tanto che oggi conta ben 20 allievi, impegnati nella preparazione pre-campionato in vista del campionato di categoria. </w:t>
      </w:r>
    </w:p>
    <w:p w:rsidR="00221F59" w:rsidRPr="00505A63" w:rsidRDefault="00221F59" w:rsidP="00221F59">
      <w:pPr>
        <w:shd w:val="clear" w:color="auto" w:fill="FFFFFF"/>
        <w:spacing w:before="100" w:beforeAutospacing="1" w:after="100" w:afterAutospacing="1" w:line="240" w:lineRule="auto"/>
        <w:textAlignment w:val="baseline"/>
        <w:rPr>
          <w:rFonts w:asciiTheme="majorHAnsi" w:eastAsia="Times New Roman" w:hAnsiTheme="majorHAnsi"/>
          <w:i/>
          <w:color w:val="000000"/>
          <w:sz w:val="24"/>
          <w:szCs w:val="24"/>
          <w:lang w:eastAsia="it-IT"/>
        </w:rPr>
      </w:pPr>
      <w:r w:rsidRPr="00505A63">
        <w:rPr>
          <w:rFonts w:asciiTheme="majorHAnsi" w:eastAsia="Times New Roman" w:hAnsiTheme="majorHAnsi"/>
          <w:i/>
          <w:color w:val="000000"/>
          <w:sz w:val="24"/>
          <w:szCs w:val="24"/>
          <w:lang w:eastAsia="it-IT"/>
        </w:rPr>
        <w:t xml:space="preserve">“Non stiamo inventando nulla </w:t>
      </w:r>
      <w:r w:rsidRPr="00221F59">
        <w:rPr>
          <w:rFonts w:asciiTheme="majorHAnsi" w:eastAsia="Times New Roman" w:hAnsiTheme="majorHAnsi"/>
          <w:i/>
          <w:color w:val="000000"/>
          <w:sz w:val="24"/>
          <w:szCs w:val="24"/>
          <w:lang w:eastAsia="it-IT"/>
        </w:rPr>
        <w:t>-</w:t>
      </w:r>
      <w:r w:rsidRPr="00505A63">
        <w:rPr>
          <w:rFonts w:asciiTheme="majorHAnsi" w:eastAsia="Times New Roman" w:hAnsiTheme="majorHAnsi"/>
          <w:i/>
          <w:color w:val="000000"/>
          <w:sz w:val="24"/>
          <w:szCs w:val="24"/>
          <w:lang w:eastAsia="it-IT"/>
        </w:rPr>
        <w:t>afferma Simone Vitale-</w:t>
      </w:r>
      <w:r w:rsidRPr="00221F59">
        <w:rPr>
          <w:rFonts w:asciiTheme="majorHAnsi" w:eastAsia="Times New Roman" w:hAnsiTheme="majorHAnsi"/>
          <w:i/>
          <w:color w:val="000000"/>
          <w:sz w:val="24"/>
          <w:szCs w:val="24"/>
          <w:lang w:eastAsia="it-IT"/>
        </w:rPr>
        <w:t xml:space="preserve"> </w:t>
      </w:r>
      <w:r w:rsidRPr="00505A63">
        <w:rPr>
          <w:rFonts w:asciiTheme="majorHAnsi" w:eastAsia="Times New Roman" w:hAnsiTheme="majorHAnsi"/>
          <w:i/>
          <w:color w:val="000000"/>
          <w:sz w:val="24"/>
          <w:szCs w:val="24"/>
          <w:lang w:eastAsia="it-IT"/>
        </w:rPr>
        <w:t>l’obiettivo è quello di farli divertire dando l’opportunità di vivere un’esperienza ludica, che accresca le loro motivazioni di apprendimento per le regole dello sport e al tempo stesso di sviluppare socievolezza, autocontrollo e senso di appartenenza al gruppo”.</w:t>
      </w:r>
    </w:p>
    <w:p w:rsidR="00EE27E5" w:rsidRDefault="00EE27E5"/>
    <w:sectPr w:rsidR="00EE27E5" w:rsidSect="00221F59">
      <w:pgSz w:w="11906" w:h="16838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5A63"/>
    <w:rsid w:val="001B1B67"/>
    <w:rsid w:val="00221F59"/>
    <w:rsid w:val="00350FC7"/>
    <w:rsid w:val="00476F63"/>
    <w:rsid w:val="00505A63"/>
    <w:rsid w:val="00580DEB"/>
    <w:rsid w:val="005A70E4"/>
    <w:rsid w:val="005A7CD7"/>
    <w:rsid w:val="006309DA"/>
    <w:rsid w:val="00771042"/>
    <w:rsid w:val="007877BF"/>
    <w:rsid w:val="007E2F87"/>
    <w:rsid w:val="007E6440"/>
    <w:rsid w:val="00994CA0"/>
    <w:rsid w:val="00AB270E"/>
    <w:rsid w:val="00B269E8"/>
    <w:rsid w:val="00B436BE"/>
    <w:rsid w:val="00CB0BDE"/>
    <w:rsid w:val="00D02BE1"/>
    <w:rsid w:val="00DC5336"/>
    <w:rsid w:val="00DC5AAD"/>
    <w:rsid w:val="00DE589A"/>
    <w:rsid w:val="00E06E2F"/>
    <w:rsid w:val="00EE27E5"/>
    <w:rsid w:val="00EE4888"/>
    <w:rsid w:val="00F0498D"/>
    <w:rsid w:val="00F5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6ECE"/>
  <w15:docId w15:val="{6CFFBC5D-1C28-4C4D-9557-FCA68EE5D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Verdana" w:eastAsiaTheme="minorHAnsi" w:hAnsi="Verdana" w:cs="Times New Roman"/>
        <w:color w:val="000066"/>
        <w:sz w:val="14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E27E5"/>
  </w:style>
  <w:style w:type="paragraph" w:styleId="Titolo2">
    <w:name w:val="heading 2"/>
    <w:basedOn w:val="Normale"/>
    <w:link w:val="Titolo2Carattere"/>
    <w:uiPriority w:val="9"/>
    <w:qFormat/>
    <w:rsid w:val="00505A6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color w:val="auto"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505A63"/>
    <w:rPr>
      <w:rFonts w:ascii="Times New Roman" w:eastAsia="Times New Roman" w:hAnsi="Times New Roman"/>
      <w:b/>
      <w:bCs/>
      <w:color w:val="auto"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505A63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505A63"/>
    <w:rPr>
      <w:i/>
      <w:iCs/>
    </w:rPr>
  </w:style>
  <w:style w:type="character" w:styleId="Enfasigrassetto">
    <w:name w:val="Strong"/>
    <w:basedOn w:val="Carpredefinitoparagrafo"/>
    <w:uiPriority w:val="22"/>
    <w:qFormat/>
    <w:rsid w:val="00505A63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505A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275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Roberto Ettorre</cp:lastModifiedBy>
  <cp:revision>3</cp:revision>
  <dcterms:created xsi:type="dcterms:W3CDTF">2017-12-18T06:11:00Z</dcterms:created>
  <dcterms:modified xsi:type="dcterms:W3CDTF">2018-01-08T09:06:00Z</dcterms:modified>
</cp:coreProperties>
</file>